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Nunito" w:cs="Nunito" w:eastAsia="Nunito" w:hAnsi="Nunito"/>
          <w:b w:val="1"/>
          <w:sz w:val="26"/>
          <w:szCs w:val="26"/>
        </w:rPr>
      </w:pPr>
      <w:r w:rsidDel="00000000" w:rsidR="00000000" w:rsidRPr="00000000">
        <w:rPr>
          <w:rFonts w:ascii="Nunito" w:cs="Nunito" w:eastAsia="Nunito" w:hAnsi="Nunito"/>
          <w:b w:val="1"/>
          <w:sz w:val="26"/>
          <w:szCs w:val="26"/>
          <w:highlight w:val="yellow"/>
          <w:rtl w:val="0"/>
        </w:rPr>
        <w:t xml:space="preserve">[Estado]</w:t>
      </w:r>
      <w:r w:rsidDel="00000000" w:rsidR="00000000" w:rsidRPr="00000000">
        <w:rPr>
          <w:rFonts w:ascii="Nunito" w:cs="Nunito" w:eastAsia="Nunito" w:hAnsi="Nunito"/>
          <w:b w:val="1"/>
          <w:sz w:val="26"/>
          <w:szCs w:val="26"/>
          <w:rtl w:val="0"/>
        </w:rPr>
        <w:t xml:space="preserve"> participa de Campanha de Valorização do Servidor Penitenciário</w:t>
      </w:r>
    </w:p>
    <w:p w:rsidR="00000000" w:rsidDel="00000000" w:rsidP="00000000" w:rsidRDefault="00000000" w:rsidRPr="00000000" w14:paraId="00000003">
      <w:pPr>
        <w:jc w:val="center"/>
        <w:rPr>
          <w:rFonts w:ascii="Nunito" w:cs="Nunito" w:eastAsia="Nunito" w:hAnsi="Nunito"/>
          <w:i w:val="1"/>
          <w:sz w:val="26"/>
          <w:szCs w:val="26"/>
        </w:rPr>
      </w:pPr>
      <w:r w:rsidDel="00000000" w:rsidR="00000000" w:rsidRPr="00000000">
        <w:rPr>
          <w:rFonts w:ascii="Nunito" w:cs="Nunito" w:eastAsia="Nunito" w:hAnsi="Nunito"/>
          <w:i w:val="1"/>
          <w:sz w:val="26"/>
          <w:szCs w:val="26"/>
          <w:rtl w:val="0"/>
        </w:rPr>
        <w:t xml:space="preserve">A ação é promovida pela Senappen em conjunto com a Fiocruz para valorizar o papel dos servidores penitenciários na manutenção da segurança pública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highlight w:val="yellow"/>
        </w:rPr>
      </w:pPr>
      <w:r w:rsidDel="00000000" w:rsidR="00000000" w:rsidRPr="00000000">
        <w:rPr>
          <w:rFonts w:ascii="Noto Sans" w:cs="Noto Sans" w:eastAsia="Noto Sans" w:hAnsi="Noto Sans"/>
          <w:highlight w:val="yellow"/>
          <w:rtl w:val="0"/>
        </w:rPr>
        <w:t xml:space="preserve">[Inserir foto representativa dos servidores penitenciários do Estado]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566.9291338582675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Os profissionais que atuam no sistema penitenciário, de servidores administrativos a policiais penais, são essenciais para a manutenção da segurança pública brasileira, além de contribuírem para a ressocialização de pessoas privadas de liberdade.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Apesar disso, sua atuação ainda é pouco reconhecida pela sociedade.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Foi tal realidade que levou à criação da Campanha de Valorização do Servidor Penitenciário.</w:t>
      </w:r>
    </w:p>
    <w:p w:rsidR="00000000" w:rsidDel="00000000" w:rsidP="00000000" w:rsidRDefault="00000000" w:rsidRPr="00000000" w14:paraId="00000008">
      <w:pPr>
        <w:ind w:firstLine="566.9291338582675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Desde </w:t>
      </w:r>
      <w:r w:rsidDel="00000000" w:rsidR="00000000" w:rsidRPr="00000000">
        <w:rPr>
          <w:rFonts w:ascii="Noto Sans" w:cs="Noto Sans" w:eastAsia="Noto Sans" w:hAnsi="Noto Sans"/>
          <w:highlight w:val="yellow"/>
          <w:rtl w:val="0"/>
        </w:rPr>
        <w:t xml:space="preserve">[DATA]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, a Secretaria de Justiça e Segurança Pública tem realizado ações deste movimento por meio do Projeto Valoriza, que é estruturado pela Secretaria Nacional de Políticas Penais (Senappen), vinculada ao Ministério da Justiça e Segurança Pública (MJSP), em parceria com a Fundação Oswaldo Cruz (Fiocruz), ligada ao Ministério da Saúde (MS).</w:t>
      </w:r>
    </w:p>
    <w:p w:rsidR="00000000" w:rsidDel="00000000" w:rsidP="00000000" w:rsidRDefault="00000000" w:rsidRPr="00000000" w14:paraId="00000009">
      <w:pPr>
        <w:ind w:firstLine="566.9291338582675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A proposta busca fortalecer a identidade profissional e o senso de pertencimento, promover o reconhecimento do papel do servidor penitenciário e desconstruir estigmas e preconceitos relacionados à profissão. Por meio da valorização dos profissionais, as ações também visam à melhoria da autoestima e da qualidade de vida.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firstLine="566.9291338582675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O conceito da campanha, os principais materiais e o vídeo-manifesto foram apresentados em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reunião nacional de alinhamento com os estados, promovida pela Senappen. Sob o mote “Servidor Penitenciário: fundamental para a segurança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pública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. Essencial para a sociedade.”, os materiais estão sendo divulgados nas redes sociais do Projeto Valoriza (</w:t>
      </w:r>
      <w:hyperlink r:id="rId6">
        <w:r w:rsidDel="00000000" w:rsidR="00000000" w:rsidRPr="00000000">
          <w:rPr>
            <w:rFonts w:ascii="Noto Sans" w:cs="Noto Sans" w:eastAsia="Noto Sans" w:hAnsi="Noto Sans"/>
            <w:rtl w:val="0"/>
          </w:rPr>
          <w:t xml:space="preserve">@projeto.valoriza</w:t>
        </w:r>
      </w:hyperlink>
      <w:r w:rsidDel="00000000" w:rsidR="00000000" w:rsidRPr="00000000">
        <w:rPr>
          <w:rFonts w:ascii="Noto Sans" w:cs="Noto Sans" w:eastAsia="Noto Sans" w:hAnsi="Noto Sans"/>
          <w:rtl w:val="0"/>
        </w:rPr>
        <w:t xml:space="preserve"> no Instagram e </w:t>
      </w:r>
      <w:hyperlink r:id="rId7">
        <w:r w:rsidDel="00000000" w:rsidR="00000000" w:rsidRPr="00000000">
          <w:rPr>
            <w:rFonts w:ascii="Noto Sans" w:cs="Noto Sans" w:eastAsia="Noto Sans" w:hAnsi="Noto Sans"/>
            <w:rtl w:val="0"/>
          </w:rPr>
          <w:t xml:space="preserve">@valorizaprojeto</w:t>
        </w:r>
      </w:hyperlink>
      <w:r w:rsidDel="00000000" w:rsidR="00000000" w:rsidRPr="00000000">
        <w:rPr>
          <w:rFonts w:ascii="Noto Sans" w:cs="Noto Sans" w:eastAsia="Noto Sans" w:hAnsi="Noto Sans"/>
          <w:rtl w:val="0"/>
        </w:rPr>
        <w:t xml:space="preserve"> no Facebook) e terão desdobramentos nos estados.</w:t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566.9291338582675"/>
        <w:jc w:val="both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Realidade dos servidores penitenciários</w:t>
      </w:r>
    </w:p>
    <w:p w:rsidR="00000000" w:rsidDel="00000000" w:rsidP="00000000" w:rsidRDefault="00000000" w:rsidRPr="00000000" w14:paraId="0000000D">
      <w:pPr>
        <w:ind w:firstLine="566.9291338582675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566.9291338582675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O Relatório de Informações Penais - 16° CICLO SISDEPEN, relativo ao 2° semestre de 2024, indica que 119.301 servidores penitenciários eram responsáveis pela custódia de 670.265 pessoas presas em 1.387 unidades prisionais e pelo monitoramento de 220.221 em prisão domiciliar no Brasil. Cerca de </w:t>
      </w:r>
      <w:r w:rsidDel="00000000" w:rsidR="00000000" w:rsidRPr="00000000">
        <w:rPr>
          <w:rFonts w:ascii="Noto Sans" w:cs="Noto Sans" w:eastAsia="Noto Sans" w:hAnsi="Noto Sans"/>
          <w:highlight w:val="yellow"/>
          <w:rtl w:val="0"/>
        </w:rPr>
        <w:t xml:space="preserve">[PORCENTAGEM NO ESTADO]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dessa população carcerária está no estado de </w:t>
      </w:r>
      <w:r w:rsidDel="00000000" w:rsidR="00000000" w:rsidRPr="00000000">
        <w:rPr>
          <w:rFonts w:ascii="Noto Sans" w:cs="Noto Sans" w:eastAsia="Noto Sans" w:hAnsi="Noto Sans"/>
          <w:highlight w:val="yellow"/>
          <w:rtl w:val="0"/>
        </w:rPr>
        <w:t xml:space="preserve">[ESTADO]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.</w:t>
      </w:r>
    </w:p>
    <w:p w:rsidR="00000000" w:rsidDel="00000000" w:rsidP="00000000" w:rsidRDefault="00000000" w:rsidRPr="00000000" w14:paraId="0000000F">
      <w:pPr>
        <w:ind w:left="0" w:firstLine="566.9291338582675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Os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profissionais atuam em cargos que envolvem desde vigilância e escolta, até educação, apoio ao trabalho, assistência de saúde e social, contribuindo para a construção de uma sociedade mais justa e segura. Este trabalho contribui para a redução de reincidência, e é capaz de melhorar os indicadores de segurança nacionais, gerando um resultado positivo para toda a população.</w:t>
      </w:r>
    </w:p>
    <w:p w:rsidR="00000000" w:rsidDel="00000000" w:rsidP="00000000" w:rsidRDefault="00000000" w:rsidRPr="00000000" w14:paraId="00000010">
      <w:pPr>
        <w:ind w:left="0" w:firstLine="566.9291338582675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Mesmo diante da relevância do trabalho, os servidores penitenciários enfrentam estigmas e preconceitos.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Soma-se a isso a rotina desafiadora das unidades prisionais, marcada por longos plantões e a constante necessidade de atenção em ambientes de alta complexidade.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566.9291338582675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É neste contexto em que foi criada a Campanha de Valorização do Servidor Penitenciário, buscando evidenciar as singularidades e pluralidades dos profissionais. </w:t>
      </w:r>
      <w:r w:rsidDel="00000000" w:rsidR="00000000" w:rsidRPr="00000000">
        <w:rPr>
          <w:rFonts w:ascii="Noto Sans" w:cs="Noto Sans" w:eastAsia="Noto Sans" w:hAnsi="Noto Sans"/>
          <w:highlight w:val="yellow"/>
          <w:rtl w:val="0"/>
        </w:rPr>
        <w:t xml:space="preserve">“[DEPOIMENTO]”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, afirma </w:t>
      </w:r>
      <w:r w:rsidDel="00000000" w:rsidR="00000000" w:rsidRPr="00000000">
        <w:rPr>
          <w:rFonts w:ascii="Noto Sans" w:cs="Noto Sans" w:eastAsia="Noto Sans" w:hAnsi="Noto Sans"/>
          <w:highlight w:val="yellow"/>
          <w:rtl w:val="0"/>
        </w:rPr>
        <w:t xml:space="preserve">[REPRESENTANTE DA SECRETARIA ESTADUAL]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.</w:t>
      </w:r>
    </w:p>
    <w:p w:rsidR="00000000" w:rsidDel="00000000" w:rsidP="00000000" w:rsidRDefault="00000000" w:rsidRPr="00000000" w14:paraId="00000012">
      <w:pPr>
        <w:ind w:left="0" w:firstLine="0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566.9291338582675"/>
        <w:jc w:val="both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O que é o Projeto Valoriza </w:t>
      </w:r>
    </w:p>
    <w:p w:rsidR="00000000" w:rsidDel="00000000" w:rsidP="00000000" w:rsidRDefault="00000000" w:rsidRPr="00000000" w14:paraId="00000014">
      <w:pPr>
        <w:ind w:left="0" w:firstLine="566.9291338582675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566.9291338582675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A Campanha de Valorização do Servidor Penitenciário integra um conjunto de ações executadas pelo Proje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to Valoriza: Saúde em Foco. A iniciativa foi estabelecida em 2022 para promover a saúde integral, a qualidade de vida e a valorização dos trabalhadores do sistema penitenciário.</w:t>
      </w:r>
    </w:p>
    <w:p w:rsidR="00000000" w:rsidDel="00000000" w:rsidP="00000000" w:rsidRDefault="00000000" w:rsidRPr="00000000" w14:paraId="00000016">
      <w:pPr>
        <w:ind w:firstLine="566.9291338582675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O objetivo final é que a parceria entre a Senappen e a Fiocruz forneça subsídios para o desenvolvimento de uma política pública conectada com as reais necessidades dos servidores penitenciários. A pesquisa “Cenários da Saúde Física e Mental dos Servidores do Sistema Penitenciário Brasileiro”, realizada em 2023, é um dos componentes do projeto, fornecendo uma perspectiva atual e qualificada sobre o contexto de saúde dos servidores penitenciários.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Assessoria de comunicação estadual</w:t>
      </w:r>
    </w:p>
    <w:p w:rsidR="00000000" w:rsidDel="00000000" w:rsidP="00000000" w:rsidRDefault="00000000" w:rsidRPr="00000000" w14:paraId="00000019">
      <w:pPr>
        <w:ind w:left="0" w:firstLine="0"/>
        <w:rPr>
          <w:rFonts w:ascii="Noto Sans" w:cs="Noto Sans" w:eastAsia="Noto Sans" w:hAnsi="Noto Sans"/>
          <w:highlight w:val="yellow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E-mail: </w:t>
      </w:r>
      <w:r w:rsidDel="00000000" w:rsidR="00000000" w:rsidRPr="00000000">
        <w:rPr>
          <w:rFonts w:ascii="Noto Sans" w:cs="Noto Sans" w:eastAsia="Noto Sans" w:hAnsi="Noto Sans"/>
          <w:highlight w:val="yellow"/>
          <w:rtl w:val="0"/>
        </w:rPr>
        <w:t xml:space="preserve">[preencher]</w:t>
      </w:r>
    </w:p>
    <w:p w:rsidR="00000000" w:rsidDel="00000000" w:rsidP="00000000" w:rsidRDefault="00000000" w:rsidRPr="00000000" w14:paraId="0000001A">
      <w:pPr>
        <w:ind w:left="0" w:firstLine="0"/>
        <w:rPr>
          <w:rFonts w:ascii="Noto Sans" w:cs="Noto Sans" w:eastAsia="Noto Sans" w:hAnsi="Noto Sans"/>
          <w:highlight w:val="yellow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Telefone: </w:t>
      </w:r>
      <w:r w:rsidDel="00000000" w:rsidR="00000000" w:rsidRPr="00000000">
        <w:rPr>
          <w:rFonts w:ascii="Noto Sans" w:cs="Noto Sans" w:eastAsia="Noto Sans" w:hAnsi="Noto Sans"/>
          <w:highlight w:val="yellow"/>
          <w:rtl w:val="0"/>
        </w:rPr>
        <w:t xml:space="preserve">[preencher]</w:t>
      </w:r>
    </w:p>
    <w:p w:rsidR="00000000" w:rsidDel="00000000" w:rsidP="00000000" w:rsidRDefault="00000000" w:rsidRPr="00000000" w14:paraId="0000001B">
      <w:pPr>
        <w:ind w:left="0" w:firstLine="0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Assessoria de comunicação da Senappen</w:t>
      </w:r>
    </w:p>
    <w:p w:rsidR="00000000" w:rsidDel="00000000" w:rsidP="00000000" w:rsidRDefault="00000000" w:rsidRPr="00000000" w14:paraId="0000001D">
      <w:pPr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E-mail: imprensa.senappen@mj.gov.br</w:t>
      </w:r>
    </w:p>
    <w:p w:rsidR="00000000" w:rsidDel="00000000" w:rsidP="00000000" w:rsidRDefault="00000000" w:rsidRPr="00000000" w14:paraId="0000001E">
      <w:pPr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Telefone: (61) 3770-5011/(61) 3770-5009</w:t>
      </w:r>
    </w:p>
    <w:p w:rsidR="00000000" w:rsidDel="00000000" w:rsidP="00000000" w:rsidRDefault="00000000" w:rsidRPr="00000000" w14:paraId="0000001F">
      <w:pP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rPr/>
    </w:pPr>
    <w:r w:rsidDel="00000000" w:rsidR="00000000" w:rsidRPr="00000000">
      <w:rPr/>
      <w:drawing>
        <wp:inline distB="114300" distT="114300" distL="114300" distR="114300">
          <wp:extent cx="841772" cy="83343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1772" cy="8334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instagram.com/projeto.valoriza/" TargetMode="External"/><Relationship Id="rId7" Type="http://schemas.openxmlformats.org/officeDocument/2006/relationships/hyperlink" Target="https://www.facebook.com/valorizaprojeto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